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D40" w14:textId="77777777"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14:paraId="61FC2F27" w14:textId="77777777" w:rsidR="000C6793" w:rsidRPr="0032561D" w:rsidRDefault="000C6793" w:rsidP="000C6793">
      <w:pPr>
        <w:jc w:val="center"/>
        <w:rPr>
          <w:b/>
        </w:rPr>
      </w:pPr>
    </w:p>
    <w:p w14:paraId="22A9E022" w14:textId="77777777" w:rsidR="000C6793" w:rsidRPr="0032561D" w:rsidRDefault="000C6793" w:rsidP="000C6793"/>
    <w:p w14:paraId="6A084095" w14:textId="77777777" w:rsidR="000C6793" w:rsidRPr="00C55C6A" w:rsidRDefault="000C6793" w:rsidP="000C6793">
      <w:pPr>
        <w:rPr>
          <w:sz w:val="22"/>
          <w:szCs w:val="22"/>
        </w:rPr>
      </w:pPr>
    </w:p>
    <w:p w14:paraId="59A271DD" w14:textId="7C7F2D63" w:rsidR="000C6793" w:rsidRPr="009C6DC5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 w:rsidRPr="009C6DC5">
        <w:rPr>
          <w:rFonts w:ascii="Times New Roman" w:hAnsi="Times New Roman" w:cs="Times New Roman"/>
          <w:lang w:val="en-GB"/>
        </w:rPr>
        <w:t>[</w:t>
      </w:r>
      <w:r w:rsidRPr="009C6DC5">
        <w:rPr>
          <w:rFonts w:ascii="Times New Roman" w:hAnsi="Times New Roman" w:cs="Times New Roman"/>
          <w:i/>
          <w:lang w:val="en-GB"/>
        </w:rPr>
        <w:t>date</w:t>
      </w:r>
      <w:r w:rsidR="001873B4" w:rsidRPr="009C6DC5">
        <w:rPr>
          <w:rFonts w:ascii="Times New Roman" w:hAnsi="Times New Roman" w:cs="Times New Roman"/>
          <w:lang w:val="en-GB"/>
        </w:rPr>
        <w:t>]</w:t>
      </w:r>
      <w:r w:rsidR="000C6793" w:rsidRPr="009C6DC5">
        <w:rPr>
          <w:rFonts w:ascii="Times New Roman" w:hAnsi="Times New Roman" w:cs="Times New Roman"/>
          <w:lang w:val="en-GB"/>
        </w:rPr>
        <w:t xml:space="preserve"> 20</w:t>
      </w:r>
      <w:r w:rsidR="00547E98" w:rsidRPr="009C6DC5">
        <w:rPr>
          <w:rFonts w:ascii="Times New Roman" w:hAnsi="Times New Roman" w:cs="Times New Roman"/>
          <w:lang w:val="en-GB"/>
        </w:rPr>
        <w:t>22</w:t>
      </w:r>
    </w:p>
    <w:p w14:paraId="47F70E0A" w14:textId="77777777" w:rsidR="005F7087" w:rsidRPr="009C6DC5" w:rsidRDefault="005F7087" w:rsidP="005F7087">
      <w:pPr>
        <w:pStyle w:val="TLSlik"/>
        <w:rPr>
          <w:rFonts w:ascii="Times New Roman" w:hAnsi="Times New Roman" w:cs="Times New Roman"/>
          <w:b/>
          <w:lang w:val="en-GB"/>
        </w:rPr>
      </w:pPr>
      <w:r w:rsidRPr="009C6DC5">
        <w:rPr>
          <w:rFonts w:ascii="Times New Roman" w:hAnsi="Times New Roman" w:cs="Times New Roman"/>
          <w:b/>
          <w:lang w:val="en-GB"/>
        </w:rPr>
        <w:t>[</w:t>
      </w:r>
      <w:r w:rsidRPr="009C6DC5">
        <w:rPr>
          <w:rFonts w:ascii="Times New Roman" w:hAnsi="Times New Roman" w:cs="Times New Roman"/>
          <w:b/>
          <w:i/>
          <w:lang w:val="en-GB"/>
        </w:rPr>
        <w:t>Name of the Investor</w:t>
      </w:r>
      <w:r w:rsidRPr="009C6DC5">
        <w:rPr>
          <w:rFonts w:ascii="Times New Roman" w:hAnsi="Times New Roman" w:cs="Times New Roman"/>
          <w:b/>
          <w:lang w:val="en-GB"/>
        </w:rPr>
        <w:t xml:space="preserve">], </w:t>
      </w:r>
      <w:r w:rsidR="00A10B0D" w:rsidRPr="009C6DC5">
        <w:rPr>
          <w:rFonts w:ascii="Times New Roman" w:hAnsi="Times New Roman" w:cs="Times New Roman"/>
          <w:b/>
          <w:lang w:val="en-GB"/>
        </w:rPr>
        <w:t>[</w:t>
      </w:r>
      <w:r w:rsidRPr="009C6DC5">
        <w:rPr>
          <w:rFonts w:ascii="Times New Roman" w:hAnsi="Times New Roman" w:cs="Times New Roman"/>
          <w:lang w:val="en-GB"/>
        </w:rPr>
        <w:t>registry code/personal id code/date of birth</w:t>
      </w:r>
      <w:r w:rsidR="00A10B0D" w:rsidRPr="009C6DC5">
        <w:rPr>
          <w:rFonts w:ascii="Times New Roman" w:hAnsi="Times New Roman" w:cs="Times New Roman"/>
          <w:lang w:val="en-GB"/>
        </w:rPr>
        <w:t>]</w:t>
      </w:r>
      <w:r w:rsidRPr="009C6DC5">
        <w:rPr>
          <w:rFonts w:ascii="Times New Roman" w:hAnsi="Times New Roman" w:cs="Times New Roman"/>
          <w:lang w:val="en-GB"/>
        </w:rPr>
        <w:t xml:space="preserve"> [</w:t>
      </w:r>
      <w:r w:rsidRPr="009C6DC5">
        <w:rPr>
          <w:rFonts w:ascii="Times New Roman" w:hAnsi="Times New Roman" w:cs="Times New Roman"/>
          <w:i/>
          <w:lang w:val="en-GB"/>
        </w:rPr>
        <w:t>insert information</w:t>
      </w:r>
      <w:r w:rsidRPr="009C6DC5">
        <w:rPr>
          <w:rFonts w:ascii="Times New Roman" w:hAnsi="Times New Roman" w:cs="Times New Roman"/>
          <w:lang w:val="en-GB"/>
        </w:rPr>
        <w:t>], address [</w:t>
      </w:r>
      <w:r w:rsidRPr="009C6DC5">
        <w:rPr>
          <w:rFonts w:ascii="Times New Roman" w:hAnsi="Times New Roman" w:cs="Times New Roman"/>
          <w:i/>
          <w:lang w:val="en-GB"/>
        </w:rPr>
        <w:t>address</w:t>
      </w:r>
      <w:r w:rsidRPr="009C6DC5">
        <w:rPr>
          <w:rFonts w:ascii="Times New Roman" w:hAnsi="Times New Roman" w:cs="Times New Roman"/>
          <w:lang w:val="en-GB"/>
        </w:rPr>
        <w:t>][, who is represented by [</w:t>
      </w:r>
      <w:r w:rsidRPr="009C6DC5">
        <w:rPr>
          <w:rFonts w:ascii="Times New Roman" w:hAnsi="Times New Roman" w:cs="Times New Roman"/>
          <w:i/>
          <w:lang w:val="en-GB"/>
        </w:rPr>
        <w:t>name(s)</w:t>
      </w:r>
      <w:r w:rsidRPr="009C6DC5">
        <w:rPr>
          <w:rFonts w:ascii="Times New Roman" w:hAnsi="Times New Roman" w:cs="Times New Roman"/>
          <w:lang w:val="en-GB"/>
        </w:rPr>
        <w:t xml:space="preserve">], </w:t>
      </w:r>
      <w:r w:rsidR="00265714" w:rsidRPr="009C6DC5">
        <w:rPr>
          <w:rFonts w:ascii="Times New Roman" w:hAnsi="Times New Roman" w:cs="Times New Roman"/>
          <w:lang w:val="en-GB"/>
        </w:rPr>
        <w:t>[</w:t>
      </w:r>
      <w:r w:rsidRPr="009C6DC5">
        <w:rPr>
          <w:rFonts w:ascii="Times New Roman" w:hAnsi="Times New Roman" w:cs="Times New Roman"/>
          <w:lang w:val="en-GB"/>
        </w:rPr>
        <w:t>personal id code/date of birth</w:t>
      </w:r>
      <w:r w:rsidR="00265714" w:rsidRPr="009C6DC5">
        <w:rPr>
          <w:rFonts w:ascii="Times New Roman" w:hAnsi="Times New Roman" w:cs="Times New Roman"/>
          <w:lang w:val="en-GB"/>
        </w:rPr>
        <w:t>]</w:t>
      </w:r>
      <w:r w:rsidRPr="009C6DC5">
        <w:rPr>
          <w:rFonts w:ascii="Times New Roman" w:hAnsi="Times New Roman" w:cs="Times New Roman"/>
          <w:lang w:val="en-GB"/>
        </w:rPr>
        <w:t xml:space="preserve"> [</w:t>
      </w:r>
      <w:r w:rsidRPr="009C6DC5">
        <w:rPr>
          <w:rFonts w:ascii="Times New Roman" w:hAnsi="Times New Roman" w:cs="Times New Roman"/>
          <w:i/>
          <w:lang w:val="en-GB"/>
        </w:rPr>
        <w:t>insert information</w:t>
      </w:r>
      <w:r w:rsidR="00265714" w:rsidRPr="009C6DC5">
        <w:rPr>
          <w:rFonts w:ascii="Times New Roman" w:hAnsi="Times New Roman" w:cs="Times New Roman"/>
          <w:lang w:val="en-GB"/>
        </w:rPr>
        <w:t xml:space="preserve">], hereinafter </w:t>
      </w:r>
      <w:r w:rsidR="00C50082" w:rsidRPr="009C6DC5">
        <w:rPr>
          <w:rFonts w:ascii="Times New Roman" w:hAnsi="Times New Roman" w:cs="Times New Roman"/>
          <w:lang w:val="en-GB"/>
        </w:rPr>
        <w:t>referred to</w:t>
      </w:r>
      <w:r w:rsidR="00265714" w:rsidRPr="009C6DC5">
        <w:rPr>
          <w:rFonts w:ascii="Times New Roman" w:hAnsi="Times New Roman" w:cs="Times New Roman"/>
          <w:lang w:val="en-GB"/>
        </w:rPr>
        <w:t xml:space="preserve"> as the</w:t>
      </w:r>
      <w:r w:rsidRPr="009C6DC5">
        <w:rPr>
          <w:rFonts w:ascii="Times New Roman" w:hAnsi="Times New Roman" w:cs="Times New Roman"/>
          <w:lang w:val="en-GB"/>
        </w:rPr>
        <w:t xml:space="preserve"> </w:t>
      </w:r>
      <w:r w:rsidR="00265714" w:rsidRPr="009C6DC5">
        <w:rPr>
          <w:rFonts w:ascii="Times New Roman" w:hAnsi="Times New Roman" w:cs="Times New Roman"/>
          <w:b/>
          <w:lang w:val="en-GB"/>
        </w:rPr>
        <w:t>Investor</w:t>
      </w:r>
      <w:r w:rsidRPr="009C6DC5">
        <w:rPr>
          <w:rFonts w:ascii="Times New Roman" w:hAnsi="Times New Roman" w:cs="Times New Roman"/>
          <w:lang w:val="en-GB"/>
        </w:rPr>
        <w:t>,</w:t>
      </w:r>
    </w:p>
    <w:p w14:paraId="6BE27EE8" w14:textId="77777777" w:rsidR="001873B4" w:rsidRPr="009C6DC5" w:rsidRDefault="001873B4" w:rsidP="001873B4">
      <w:pPr>
        <w:pStyle w:val="NormalWeb"/>
        <w:rPr>
          <w:sz w:val="22"/>
          <w:szCs w:val="22"/>
          <w:lang w:val="en-GB"/>
        </w:rPr>
      </w:pPr>
      <w:r w:rsidRPr="009C6DC5">
        <w:rPr>
          <w:sz w:val="22"/>
          <w:szCs w:val="22"/>
          <w:lang w:val="en-GB"/>
        </w:rPr>
        <w:t xml:space="preserve">hereby authorise(s): </w:t>
      </w:r>
    </w:p>
    <w:p w14:paraId="6B2B6BFC" w14:textId="33F7872B" w:rsidR="009E2E95" w:rsidRPr="009C6DC5" w:rsidRDefault="00951D69" w:rsidP="005002B3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b/>
          <w:lang w:val="en-GB"/>
        </w:rPr>
        <w:t xml:space="preserve">Tarmo Karotam, </w:t>
      </w:r>
      <w:r w:rsidRPr="009C6DC5">
        <w:rPr>
          <w:rFonts w:ascii="Times New Roman" w:hAnsi="Times New Roman" w:cs="Times New Roman"/>
          <w:bCs/>
          <w:lang w:val="en-GB"/>
        </w:rPr>
        <w:t>personal code 38107270248</w:t>
      </w:r>
      <w:r w:rsidR="000C6793" w:rsidRPr="009C6DC5">
        <w:rPr>
          <w:rFonts w:ascii="Times New Roman" w:hAnsi="Times New Roman" w:cs="Times New Roman"/>
          <w:lang w:val="en-GB"/>
        </w:rPr>
        <w:t xml:space="preserve">, hereinafter </w:t>
      </w:r>
      <w:r w:rsidR="00A914A8" w:rsidRPr="009C6DC5">
        <w:rPr>
          <w:rFonts w:ascii="Times New Roman" w:hAnsi="Times New Roman" w:cs="Times New Roman"/>
          <w:lang w:val="en-GB"/>
        </w:rPr>
        <w:t>referred to</w:t>
      </w:r>
      <w:r w:rsidR="000C6793" w:rsidRPr="009C6DC5">
        <w:rPr>
          <w:rFonts w:ascii="Times New Roman" w:hAnsi="Times New Roman" w:cs="Times New Roman"/>
          <w:lang w:val="en-GB"/>
        </w:rPr>
        <w:t xml:space="preserve"> as the </w:t>
      </w:r>
      <w:r w:rsidR="000C6793" w:rsidRPr="009C6DC5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9C6DC5">
        <w:rPr>
          <w:rFonts w:ascii="Times New Roman" w:hAnsi="Times New Roman" w:cs="Times New Roman"/>
          <w:lang w:val="en-GB"/>
        </w:rPr>
        <w:t xml:space="preserve">, </w:t>
      </w:r>
    </w:p>
    <w:p w14:paraId="7BDA9D5A" w14:textId="13D590CA" w:rsidR="004833F8" w:rsidRPr="009C6DC5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to </w:t>
      </w:r>
      <w:r w:rsidR="003E1321" w:rsidRPr="009C6DC5">
        <w:rPr>
          <w:rFonts w:ascii="Times New Roman" w:hAnsi="Times New Roman" w:cs="Times New Roman"/>
          <w:lang w:val="en-GB"/>
        </w:rPr>
        <w:t>vote</w:t>
      </w:r>
      <w:r w:rsidRPr="009C6DC5">
        <w:rPr>
          <w:rFonts w:ascii="Times New Roman" w:hAnsi="Times New Roman" w:cs="Times New Roman"/>
          <w:lang w:val="en-GB"/>
        </w:rPr>
        <w:t xml:space="preserve"> </w:t>
      </w:r>
      <w:r w:rsidR="007F5D2D" w:rsidRPr="009C6DC5">
        <w:rPr>
          <w:rFonts w:ascii="Times New Roman" w:hAnsi="Times New Roman" w:cs="Times New Roman"/>
          <w:lang w:val="en-GB"/>
        </w:rPr>
        <w:t xml:space="preserve">at </w:t>
      </w:r>
      <w:r w:rsidRPr="009C6DC5">
        <w:rPr>
          <w:rFonts w:ascii="Times New Roman" w:hAnsi="Times New Roman" w:cs="Times New Roman"/>
          <w:lang w:val="en-GB"/>
        </w:rPr>
        <w:t xml:space="preserve">the </w:t>
      </w:r>
      <w:r w:rsidR="00C50082" w:rsidRPr="009C6DC5">
        <w:rPr>
          <w:rFonts w:ascii="Times New Roman" w:hAnsi="Times New Roman" w:cs="Times New Roman"/>
          <w:lang w:val="en-GB"/>
        </w:rPr>
        <w:t>g</w:t>
      </w:r>
      <w:r w:rsidRPr="009C6DC5">
        <w:rPr>
          <w:rFonts w:ascii="Times New Roman" w:hAnsi="Times New Roman" w:cs="Times New Roman"/>
          <w:lang w:val="en-GB"/>
        </w:rPr>
        <w:t>eneral</w:t>
      </w:r>
      <w:r w:rsidR="00C50082" w:rsidRPr="009C6DC5">
        <w:rPr>
          <w:rFonts w:ascii="Times New Roman" w:hAnsi="Times New Roman" w:cs="Times New Roman"/>
          <w:lang w:val="en-GB"/>
        </w:rPr>
        <w:t xml:space="preserve"> m</w:t>
      </w:r>
      <w:r w:rsidRPr="009C6DC5">
        <w:rPr>
          <w:rFonts w:ascii="Times New Roman" w:hAnsi="Times New Roman" w:cs="Times New Roman"/>
          <w:lang w:val="en-GB"/>
        </w:rPr>
        <w:t xml:space="preserve">eeting of the </w:t>
      </w:r>
      <w:r w:rsidR="00C50082" w:rsidRPr="009C6DC5">
        <w:rPr>
          <w:rFonts w:ascii="Times New Roman" w:hAnsi="Times New Roman" w:cs="Times New Roman"/>
          <w:lang w:val="en-GB"/>
        </w:rPr>
        <w:t>unit-holders</w:t>
      </w:r>
      <w:r w:rsidRPr="009C6DC5">
        <w:rPr>
          <w:rFonts w:ascii="Times New Roman" w:hAnsi="Times New Roman" w:cs="Times New Roman"/>
          <w:lang w:val="en-GB"/>
        </w:rPr>
        <w:t xml:space="preserve"> of </w:t>
      </w:r>
      <w:r w:rsidR="00946775" w:rsidRPr="009C6DC5">
        <w:rPr>
          <w:rFonts w:ascii="Times New Roman" w:hAnsi="Times New Roman" w:cs="Times New Roman"/>
          <w:lang w:val="en-GB"/>
        </w:rPr>
        <w:t xml:space="preserve">Baltic </w:t>
      </w:r>
      <w:r w:rsidR="006F1279" w:rsidRPr="009C6DC5">
        <w:rPr>
          <w:rFonts w:ascii="Times New Roman" w:hAnsi="Times New Roman" w:cs="Times New Roman"/>
          <w:lang w:val="en-GB"/>
        </w:rPr>
        <w:t>Horizon</w:t>
      </w:r>
      <w:r w:rsidR="00946775" w:rsidRPr="009C6DC5">
        <w:rPr>
          <w:rFonts w:ascii="Times New Roman" w:hAnsi="Times New Roman" w:cs="Times New Roman"/>
          <w:lang w:val="en-GB"/>
        </w:rPr>
        <w:t xml:space="preserve"> Fund</w:t>
      </w:r>
      <w:r w:rsidR="00681DFA" w:rsidRPr="009C6DC5">
        <w:rPr>
          <w:rFonts w:ascii="Times New Roman" w:hAnsi="Times New Roman" w:cs="Times New Roman"/>
          <w:lang w:val="en-GB"/>
        </w:rPr>
        <w:t xml:space="preserve"> (the </w:t>
      </w:r>
      <w:r w:rsidR="00681DFA" w:rsidRPr="009C6DC5">
        <w:rPr>
          <w:rFonts w:ascii="Times New Roman" w:hAnsi="Times New Roman" w:cs="Times New Roman"/>
          <w:b/>
          <w:lang w:val="en-GB"/>
        </w:rPr>
        <w:t>Fund</w:t>
      </w:r>
      <w:r w:rsidR="00681DFA" w:rsidRPr="009C6DC5">
        <w:rPr>
          <w:rFonts w:ascii="Times New Roman" w:hAnsi="Times New Roman" w:cs="Times New Roman"/>
          <w:lang w:val="en-GB"/>
        </w:rPr>
        <w:t>)</w:t>
      </w:r>
      <w:r w:rsidRPr="009C6DC5">
        <w:rPr>
          <w:rFonts w:ascii="Times New Roman" w:hAnsi="Times New Roman" w:cs="Times New Roman"/>
          <w:lang w:val="en-GB"/>
        </w:rPr>
        <w:t xml:space="preserve"> and exercise </w:t>
      </w:r>
      <w:r w:rsidR="00FE1274" w:rsidRPr="009C6DC5">
        <w:rPr>
          <w:rFonts w:ascii="Times New Roman" w:hAnsi="Times New Roman" w:cs="Times New Roman"/>
          <w:lang w:val="en-GB"/>
        </w:rPr>
        <w:t xml:space="preserve">any and all of </w:t>
      </w:r>
      <w:r w:rsidRPr="009C6DC5">
        <w:rPr>
          <w:rFonts w:ascii="Times New Roman" w:hAnsi="Times New Roman" w:cs="Times New Roman"/>
          <w:lang w:val="en-GB"/>
        </w:rPr>
        <w:t xml:space="preserve">the </w:t>
      </w:r>
      <w:r w:rsidR="00D72A69" w:rsidRPr="009C6DC5">
        <w:rPr>
          <w:rFonts w:ascii="Times New Roman" w:hAnsi="Times New Roman" w:cs="Times New Roman"/>
          <w:lang w:val="en-GB"/>
        </w:rPr>
        <w:t>Investor’s</w:t>
      </w:r>
      <w:r w:rsidRPr="009C6DC5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9C6DC5">
        <w:rPr>
          <w:rFonts w:ascii="Times New Roman" w:hAnsi="Times New Roman" w:cs="Times New Roman"/>
          <w:lang w:val="en-GB"/>
        </w:rPr>
        <w:t>Investor</w:t>
      </w:r>
      <w:r w:rsidR="00295BE2" w:rsidRPr="009C6DC5">
        <w:rPr>
          <w:rFonts w:ascii="Times New Roman" w:hAnsi="Times New Roman" w:cs="Times New Roman"/>
          <w:lang w:val="en-GB"/>
        </w:rPr>
        <w:t xml:space="preserve"> </w:t>
      </w:r>
      <w:r w:rsidRPr="009C6DC5">
        <w:rPr>
          <w:rFonts w:ascii="Times New Roman" w:hAnsi="Times New Roman" w:cs="Times New Roman"/>
          <w:lang w:val="en-GB"/>
        </w:rPr>
        <w:t xml:space="preserve">at the </w:t>
      </w:r>
      <w:r w:rsidR="0021244C" w:rsidRPr="009C6DC5">
        <w:rPr>
          <w:rFonts w:ascii="Times New Roman" w:hAnsi="Times New Roman" w:cs="Times New Roman"/>
          <w:lang w:val="en-GB"/>
        </w:rPr>
        <w:t>g</w:t>
      </w:r>
      <w:r w:rsidRPr="009C6DC5">
        <w:rPr>
          <w:rFonts w:ascii="Times New Roman" w:hAnsi="Times New Roman" w:cs="Times New Roman"/>
          <w:lang w:val="en-GB"/>
        </w:rPr>
        <w:t>e</w:t>
      </w:r>
      <w:r w:rsidR="0021244C" w:rsidRPr="009C6DC5">
        <w:rPr>
          <w:rFonts w:ascii="Times New Roman" w:hAnsi="Times New Roman" w:cs="Times New Roman"/>
          <w:lang w:val="en-GB"/>
        </w:rPr>
        <w:t>neral m</w:t>
      </w:r>
      <w:r w:rsidR="00D72A69" w:rsidRPr="009C6DC5">
        <w:rPr>
          <w:rFonts w:ascii="Times New Roman" w:hAnsi="Times New Roman" w:cs="Times New Roman"/>
          <w:lang w:val="en-GB"/>
        </w:rPr>
        <w:t xml:space="preserve">eeting of the </w:t>
      </w:r>
      <w:r w:rsidR="0021244C" w:rsidRPr="009C6DC5">
        <w:rPr>
          <w:rFonts w:ascii="Times New Roman" w:hAnsi="Times New Roman" w:cs="Times New Roman"/>
          <w:lang w:val="en-GB"/>
        </w:rPr>
        <w:t>unit-holders</w:t>
      </w:r>
      <w:r w:rsidR="00A914A8" w:rsidRPr="009C6DC5">
        <w:rPr>
          <w:rFonts w:ascii="Times New Roman" w:hAnsi="Times New Roman" w:cs="Times New Roman"/>
          <w:lang w:val="en-GB"/>
        </w:rPr>
        <w:t xml:space="preserve"> of the Fund</w:t>
      </w:r>
      <w:r w:rsidR="00A800C4" w:rsidRPr="009C6DC5">
        <w:rPr>
          <w:rFonts w:ascii="Times New Roman" w:hAnsi="Times New Roman" w:cs="Times New Roman"/>
          <w:lang w:val="en-GB"/>
        </w:rPr>
        <w:t xml:space="preserve"> </w:t>
      </w:r>
      <w:r w:rsidR="0021244C" w:rsidRPr="009C6DC5">
        <w:rPr>
          <w:rFonts w:ascii="Times New Roman" w:hAnsi="Times New Roman" w:cs="Times New Roman"/>
          <w:lang w:val="en-GB"/>
        </w:rPr>
        <w:t>(including to vote</w:t>
      </w:r>
      <w:r w:rsidR="001505A0" w:rsidRPr="009C6DC5">
        <w:rPr>
          <w:rFonts w:ascii="Times New Roman" w:hAnsi="Times New Roman" w:cs="Times New Roman"/>
          <w:lang w:val="en-GB"/>
        </w:rPr>
        <w:t>,</w:t>
      </w:r>
      <w:r w:rsidR="0021244C" w:rsidRPr="009C6DC5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 w:rsidRPr="009C6DC5">
        <w:rPr>
          <w:rFonts w:ascii="Times New Roman" w:hAnsi="Times New Roman" w:cs="Times New Roman"/>
          <w:lang w:val="en-GB"/>
        </w:rPr>
        <w:t xml:space="preserve">; </w:t>
      </w:r>
    </w:p>
    <w:p w14:paraId="68EE1000" w14:textId="2FACD097" w:rsidR="00951D69" w:rsidRPr="009C6DC5" w:rsidRDefault="00951D69" w:rsidP="000C6793">
      <w:pPr>
        <w:pStyle w:val="TLSlik"/>
        <w:rPr>
          <w:rFonts w:ascii="Times New Roman" w:hAnsi="Times New Roman" w:cs="Times New Roman"/>
          <w:b/>
          <w:lang w:val="en-GB"/>
        </w:rPr>
      </w:pPr>
      <w:r w:rsidRPr="009C6DC5">
        <w:rPr>
          <w:rFonts w:ascii="Times New Roman" w:hAnsi="Times New Roman" w:cs="Times New Roman"/>
          <w:b/>
          <w:lang w:val="en-GB"/>
        </w:rPr>
        <w:t>Agenda item:</w:t>
      </w:r>
      <w:r w:rsidR="00170B96" w:rsidRPr="009C6DC5">
        <w:t xml:space="preserve"> </w:t>
      </w:r>
      <w:r w:rsidR="00170B96" w:rsidRPr="009C6DC5">
        <w:rPr>
          <w:rFonts w:ascii="Times New Roman" w:hAnsi="Times New Roman" w:cs="Times New Roman"/>
          <w:b/>
          <w:lang w:val="en-GB"/>
        </w:rPr>
        <w:t>Resolution on units buy-back program</w:t>
      </w:r>
    </w:p>
    <w:p w14:paraId="5C48295B" w14:textId="77777777" w:rsidR="00D4003C" w:rsidRPr="009C6DC5" w:rsidRDefault="004705D9" w:rsidP="00D4003C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To resolve </w:t>
      </w:r>
      <w:r w:rsidR="00D4003C" w:rsidRPr="009C6DC5">
        <w:rPr>
          <w:rFonts w:ascii="Times New Roman" w:hAnsi="Times New Roman" w:cs="Times New Roman"/>
          <w:lang w:val="en-GB"/>
        </w:rPr>
        <w:t>to establish a buy-back program of Baltic Horizon Fund and authorises Northern Horizon Capital AS (or person acting under its mandate) to acquire the fund’s own units, under the following conditions:</w:t>
      </w:r>
    </w:p>
    <w:p w14:paraId="576769FD" w14:textId="6F8D2CFD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The re-purchases of units are executed either on Nasdaq Tallinn and/or Nasdaq Stockholm in accordance with the rules of Nasdaq Tallinn and/or Nasdaq Stockholm applicable and strictly in line with applicable legislation;</w:t>
      </w:r>
    </w:p>
    <w:p w14:paraId="3559F843" w14:textId="478514E9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The purpose of the re-purchase program is to strengthen the capital structure of Baltic Horizon Fund by purchasing units at the price lower than the NAV of the unit at the time;</w:t>
      </w:r>
    </w:p>
    <w:p w14:paraId="5795E4A6" w14:textId="57800EED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Re-purchases are made at the price level lower than NAV of Baltic Horizon Fund unit at the time;</w:t>
      </w:r>
    </w:p>
    <w:p w14:paraId="2C71AAFE" w14:textId="66C98398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Maximum of 10,000,000 units may be repurchased during the period of 36 months starting from 30 June 2022 for the maximum amount of EUR 10,000,000;</w:t>
      </w:r>
    </w:p>
    <w:p w14:paraId="1FB9A153" w14:textId="5BCA54D4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The aggregate number of units purchased and held by Baltic Horizon Fund shall not exceed 10% of the total number of fund units at any time;</w:t>
      </w:r>
    </w:p>
    <w:p w14:paraId="2F6EB8D5" w14:textId="7C253775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Payment for the units shall be made in cash;</w:t>
      </w:r>
    </w:p>
    <w:p w14:paraId="45B58863" w14:textId="3ACD79AB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The units held by Baltic Horizon Fund shall not grant any unitholder rights to the fund or to Northern Horizon Capital AS;</w:t>
      </w:r>
    </w:p>
    <w:p w14:paraId="603E22F7" w14:textId="77C159D4" w:rsidR="00D4003C" w:rsidRPr="009C6DC5" w:rsidRDefault="00D4003C" w:rsidP="00C609B8">
      <w:pPr>
        <w:pStyle w:val="TLSlik"/>
        <w:numPr>
          <w:ilvl w:val="0"/>
          <w:numId w:val="32"/>
        </w:numPr>
        <w:ind w:left="709" w:hanging="578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Northern Horizon Capital AS shall cancel the units purchased within 3 months after the re-purchase.</w:t>
      </w:r>
    </w:p>
    <w:p w14:paraId="6C6623A7" w14:textId="4AD0583D" w:rsidR="00951D69" w:rsidRPr="009C6DC5" w:rsidRDefault="00951D69" w:rsidP="000C6793">
      <w:pPr>
        <w:pStyle w:val="TLSlik"/>
        <w:rPr>
          <w:rFonts w:ascii="Times New Roman" w:hAnsi="Times New Roman" w:cs="Times New Roman"/>
          <w:lang w:val="en-GB"/>
        </w:rPr>
      </w:pPr>
    </w:p>
    <w:p w14:paraId="4B46FCC8" w14:textId="77777777" w:rsidR="00D43C76" w:rsidRPr="009C6DC5" w:rsidRDefault="00D43C76" w:rsidP="00D43C76">
      <w:pPr>
        <w:pStyle w:val="TLSlik"/>
        <w:rPr>
          <w:rFonts w:ascii="Times New Roman" w:hAnsi="Times New Roman" w:cs="Times New Roman"/>
          <w:b/>
          <w:lang w:val="en-US"/>
        </w:rPr>
      </w:pPr>
      <w:r w:rsidRPr="009C6DC5">
        <w:rPr>
          <w:rFonts w:ascii="Times New Roman" w:hAnsi="Times New Roman" w:cs="Times New Roman"/>
          <w:b/>
          <w:lang w:val="en-US"/>
        </w:rPr>
        <w:lastRenderedPageBreak/>
        <w:t>Voting instruction:</w:t>
      </w:r>
    </w:p>
    <w:p w14:paraId="7D5C513B" w14:textId="77777777" w:rsidR="00D43C76" w:rsidRPr="009C6DC5" w:rsidRDefault="00D43C76" w:rsidP="00D43C76">
      <w:pPr>
        <w:pStyle w:val="TLSlik"/>
        <w:rPr>
          <w:rFonts w:ascii="Times New Roman" w:hAnsi="Times New Roman" w:cs="Times New Roman"/>
          <w:lang w:val="en-US"/>
        </w:rPr>
      </w:pPr>
      <w:r w:rsidRPr="009C6DC5">
        <w:rPr>
          <w:rFonts w:ascii="Times New Roman" w:hAnsi="Times New Roman" w:cs="Times New Roman"/>
          <w:lang w:val="en-US"/>
        </w:rPr>
        <w:t>Mark voting instruction with X</w:t>
      </w:r>
    </w:p>
    <w:p w14:paraId="59A536B3" w14:textId="60397F26" w:rsidR="00D43C76" w:rsidRPr="009C6DC5" w:rsidRDefault="00D43C76" w:rsidP="00D43C76">
      <w:pPr>
        <w:pStyle w:val="TLSlik"/>
        <w:rPr>
          <w:rFonts w:ascii="Times New Roman" w:hAnsi="Times New Roman" w:cs="Times New Roman"/>
          <w:lang w:val="en-US"/>
        </w:rPr>
      </w:pPr>
      <w:r w:rsidRPr="009C6DC5">
        <w:rPr>
          <w:rFonts w:ascii="Times New Roman" w:hAnsi="Times New Roman" w:cs="Times New Roman"/>
          <w:lang w:val="en-US"/>
        </w:rPr>
        <w:t>__</w:t>
      </w:r>
      <w:r w:rsidRPr="009C6DC5">
        <w:rPr>
          <w:rFonts w:ascii="Times New Roman" w:hAnsi="Times New Roman" w:cs="Times New Roman"/>
          <w:lang w:val="en-US"/>
        </w:rPr>
        <w:tab/>
        <w:t xml:space="preserve">In favor </w:t>
      </w:r>
    </w:p>
    <w:p w14:paraId="41662BCE" w14:textId="77777777" w:rsidR="00707424" w:rsidRPr="009C6DC5" w:rsidRDefault="00D43C76" w:rsidP="00D43C76">
      <w:pPr>
        <w:pStyle w:val="TLSlik"/>
        <w:rPr>
          <w:rFonts w:ascii="Times New Roman" w:hAnsi="Times New Roman" w:cs="Times New Roman"/>
          <w:lang w:val="en-US"/>
        </w:rPr>
      </w:pPr>
      <w:r w:rsidRPr="009C6DC5">
        <w:rPr>
          <w:rFonts w:ascii="Times New Roman" w:hAnsi="Times New Roman" w:cs="Times New Roman"/>
          <w:lang w:val="en-US"/>
        </w:rPr>
        <w:t>__</w:t>
      </w:r>
      <w:r w:rsidRPr="009C6DC5">
        <w:rPr>
          <w:rFonts w:ascii="Times New Roman" w:hAnsi="Times New Roman" w:cs="Times New Roman"/>
          <w:lang w:val="en-US"/>
        </w:rPr>
        <w:tab/>
        <w:t xml:space="preserve">Against </w:t>
      </w:r>
    </w:p>
    <w:p w14:paraId="24A7001A" w14:textId="77777777" w:rsidR="00707424" w:rsidRPr="009C6DC5" w:rsidRDefault="00D43C76" w:rsidP="00D43C76">
      <w:pPr>
        <w:pStyle w:val="TLSlik"/>
        <w:rPr>
          <w:rFonts w:ascii="MS Gothic" w:eastAsia="MS Gothic" w:hAnsi="MS Gothic" w:cs="MS Gothic"/>
          <w:color w:val="000000"/>
        </w:rPr>
      </w:pPr>
      <w:r w:rsidRPr="009C6DC5">
        <w:rPr>
          <w:rFonts w:ascii="Times New Roman" w:hAnsi="Times New Roman" w:cs="Times New Roman"/>
          <w:lang w:val="en-US"/>
        </w:rPr>
        <w:t>__</w:t>
      </w:r>
      <w:r w:rsidRPr="009C6DC5">
        <w:rPr>
          <w:rFonts w:ascii="Times New Roman" w:hAnsi="Times New Roman" w:cs="Times New Roman"/>
          <w:lang w:val="en-US"/>
        </w:rPr>
        <w:tab/>
        <w:t xml:space="preserve">Neutral </w:t>
      </w:r>
    </w:p>
    <w:p w14:paraId="73340EF5" w14:textId="35BBA74F" w:rsidR="00D43C76" w:rsidRPr="009C6DC5" w:rsidRDefault="00D43C76" w:rsidP="00D43C76">
      <w:pPr>
        <w:pStyle w:val="TLSlik"/>
        <w:rPr>
          <w:rFonts w:ascii="Times New Roman" w:hAnsi="Times New Roman" w:cs="Times New Roman"/>
          <w:lang w:val="en-US"/>
        </w:rPr>
      </w:pPr>
      <w:r w:rsidRPr="009C6DC5">
        <w:rPr>
          <w:rFonts w:ascii="Times New Roman" w:hAnsi="Times New Roman" w:cs="Times New Roman"/>
          <w:lang w:val="en-US"/>
        </w:rPr>
        <w:t>__</w:t>
      </w:r>
      <w:r w:rsidRPr="009C6DC5">
        <w:rPr>
          <w:rFonts w:ascii="Times New Roman" w:hAnsi="Times New Roman" w:cs="Times New Roman"/>
          <w:lang w:val="en-US"/>
        </w:rPr>
        <w:tab/>
        <w:t xml:space="preserve">Will not vote </w:t>
      </w:r>
    </w:p>
    <w:p w14:paraId="597A7E2A" w14:textId="7B0E4E93" w:rsidR="00D43C76" w:rsidRPr="009C6DC5" w:rsidRDefault="00D43C76" w:rsidP="000C6793">
      <w:pPr>
        <w:pStyle w:val="TLSlik"/>
        <w:rPr>
          <w:rFonts w:ascii="Times New Roman" w:hAnsi="Times New Roman" w:cs="Times New Roman"/>
          <w:lang w:val="en-US"/>
        </w:rPr>
      </w:pPr>
      <w:r w:rsidRPr="009C6DC5">
        <w:rPr>
          <w:rFonts w:ascii="Times New Roman" w:hAnsi="Times New Roman" w:cs="Times New Roman"/>
          <w:lang w:val="en-US"/>
        </w:rPr>
        <w:t>__</w:t>
      </w:r>
      <w:r w:rsidRPr="009C6DC5">
        <w:rPr>
          <w:rFonts w:ascii="Times New Roman" w:hAnsi="Times New Roman" w:cs="Times New Roman"/>
          <w:lang w:val="en-US"/>
        </w:rPr>
        <w:tab/>
        <w:t xml:space="preserve">Representative to decide </w:t>
      </w:r>
    </w:p>
    <w:p w14:paraId="0CD37AD0" w14:textId="6B6BD6CF" w:rsidR="000C6793" w:rsidRPr="009C6DC5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This power of a</w:t>
      </w:r>
      <w:r w:rsidR="000C6793" w:rsidRPr="009C6DC5">
        <w:rPr>
          <w:rFonts w:ascii="Times New Roman" w:hAnsi="Times New Roman" w:cs="Times New Roman"/>
          <w:lang w:val="en-GB"/>
        </w:rPr>
        <w:t xml:space="preserve">ttorney is valid only </w:t>
      </w:r>
      <w:r w:rsidRPr="009C6DC5">
        <w:rPr>
          <w:rFonts w:ascii="Times New Roman" w:hAnsi="Times New Roman" w:cs="Times New Roman"/>
          <w:lang w:val="en-GB"/>
        </w:rPr>
        <w:t>at</w:t>
      </w:r>
      <w:r w:rsidR="002D62A9" w:rsidRPr="009C6DC5">
        <w:rPr>
          <w:rFonts w:ascii="Times New Roman" w:hAnsi="Times New Roman" w:cs="Times New Roman"/>
          <w:lang w:val="en-GB"/>
        </w:rPr>
        <w:t xml:space="preserve"> the </w:t>
      </w:r>
      <w:r w:rsidR="0021244C" w:rsidRPr="009C6DC5">
        <w:rPr>
          <w:rFonts w:ascii="Times New Roman" w:hAnsi="Times New Roman" w:cs="Times New Roman"/>
          <w:lang w:val="en-GB"/>
        </w:rPr>
        <w:t xml:space="preserve">unit-holders’ </w:t>
      </w:r>
      <w:r w:rsidR="00C609B8">
        <w:rPr>
          <w:rFonts w:ascii="Times New Roman" w:hAnsi="Times New Roman" w:cs="Times New Roman"/>
          <w:lang w:val="en-GB"/>
        </w:rPr>
        <w:t xml:space="preserve">repeat </w:t>
      </w:r>
      <w:r w:rsidR="0021244C" w:rsidRPr="009C6DC5">
        <w:rPr>
          <w:rFonts w:ascii="Times New Roman" w:hAnsi="Times New Roman" w:cs="Times New Roman"/>
          <w:lang w:val="en-GB"/>
        </w:rPr>
        <w:t>general m</w:t>
      </w:r>
      <w:r w:rsidR="002D62A9" w:rsidRPr="009C6DC5">
        <w:rPr>
          <w:rFonts w:ascii="Times New Roman" w:hAnsi="Times New Roman" w:cs="Times New Roman"/>
          <w:lang w:val="en-GB"/>
        </w:rPr>
        <w:t>eeting held on</w:t>
      </w:r>
      <w:r w:rsidR="009E1664" w:rsidRPr="009C6DC5">
        <w:rPr>
          <w:rFonts w:ascii="Times New Roman" w:hAnsi="Times New Roman" w:cs="Times New Roman"/>
          <w:lang w:val="en-GB"/>
        </w:rPr>
        <w:t xml:space="preserve"> </w:t>
      </w:r>
      <w:r w:rsidR="009C6DC5">
        <w:rPr>
          <w:rFonts w:ascii="Times New Roman" w:hAnsi="Times New Roman" w:cs="Times New Roman"/>
          <w:lang w:val="en-GB"/>
        </w:rPr>
        <w:t>21</w:t>
      </w:r>
      <w:r w:rsidR="00C13A90" w:rsidRPr="009C6DC5">
        <w:rPr>
          <w:rFonts w:ascii="Times New Roman" w:hAnsi="Times New Roman" w:cs="Times New Roman"/>
          <w:lang w:val="en-GB"/>
        </w:rPr>
        <w:t xml:space="preserve"> J</w:t>
      </w:r>
      <w:r w:rsidR="00547E98" w:rsidRPr="009C6DC5">
        <w:rPr>
          <w:rFonts w:ascii="Times New Roman" w:hAnsi="Times New Roman" w:cs="Times New Roman"/>
          <w:lang w:val="en-GB"/>
        </w:rPr>
        <w:t>une</w:t>
      </w:r>
      <w:r w:rsidR="00FB5754" w:rsidRPr="009C6DC5">
        <w:rPr>
          <w:rFonts w:ascii="Times New Roman" w:hAnsi="Times New Roman" w:cs="Times New Roman"/>
          <w:lang w:val="en-GB"/>
        </w:rPr>
        <w:t xml:space="preserve"> </w:t>
      </w:r>
      <w:r w:rsidR="000C6793" w:rsidRPr="009C6DC5">
        <w:rPr>
          <w:rFonts w:ascii="Times New Roman" w:hAnsi="Times New Roman" w:cs="Times New Roman"/>
          <w:lang w:val="en-GB"/>
        </w:rPr>
        <w:t>20</w:t>
      </w:r>
      <w:r w:rsidR="00547E98" w:rsidRPr="009C6DC5">
        <w:rPr>
          <w:rFonts w:ascii="Times New Roman" w:hAnsi="Times New Roman" w:cs="Times New Roman"/>
          <w:lang w:val="en-GB"/>
        </w:rPr>
        <w:t>22</w:t>
      </w:r>
      <w:r w:rsidR="00BA29B4" w:rsidRPr="009C6DC5">
        <w:rPr>
          <w:rFonts w:ascii="Times New Roman" w:hAnsi="Times New Roman" w:cs="Times New Roman"/>
          <w:lang w:val="en-GB"/>
        </w:rPr>
        <w:t>.</w:t>
      </w:r>
    </w:p>
    <w:p w14:paraId="281B2D72" w14:textId="77777777" w:rsidR="000C6793" w:rsidRPr="009C6DC5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This p</w:t>
      </w:r>
      <w:r w:rsidR="000C6793" w:rsidRPr="009C6DC5">
        <w:rPr>
          <w:rFonts w:ascii="Times New Roman" w:hAnsi="Times New Roman" w:cs="Times New Roman"/>
          <w:lang w:val="en-GB"/>
        </w:rPr>
        <w:t>ow</w:t>
      </w:r>
      <w:r w:rsidRPr="009C6DC5">
        <w:rPr>
          <w:rFonts w:ascii="Times New Roman" w:hAnsi="Times New Roman" w:cs="Times New Roman"/>
          <w:lang w:val="en-GB"/>
        </w:rPr>
        <w:t>er of a</w:t>
      </w:r>
      <w:r w:rsidR="00A86FB0" w:rsidRPr="009C6DC5">
        <w:rPr>
          <w:rFonts w:ascii="Times New Roman" w:hAnsi="Times New Roman" w:cs="Times New Roman"/>
          <w:lang w:val="en-GB"/>
        </w:rPr>
        <w:t>ttorney is issued with</w:t>
      </w:r>
      <w:r w:rsidR="000C6793" w:rsidRPr="009C6DC5">
        <w:rPr>
          <w:rFonts w:ascii="Times New Roman" w:hAnsi="Times New Roman" w:cs="Times New Roman"/>
          <w:lang w:val="en-GB"/>
        </w:rPr>
        <w:t xml:space="preserve"> the right t</w:t>
      </w:r>
      <w:r w:rsidR="00A86FB0" w:rsidRPr="009C6DC5">
        <w:rPr>
          <w:rFonts w:ascii="Times New Roman" w:hAnsi="Times New Roman" w:cs="Times New Roman"/>
          <w:lang w:val="en-GB"/>
        </w:rPr>
        <w:t>o delegate the authoris</w:t>
      </w:r>
      <w:r w:rsidR="000C6793" w:rsidRPr="009C6DC5">
        <w:rPr>
          <w:rFonts w:ascii="Times New Roman" w:hAnsi="Times New Roman" w:cs="Times New Roman"/>
          <w:lang w:val="en-GB"/>
        </w:rPr>
        <w:t>ation.</w:t>
      </w:r>
      <w:r w:rsidR="00DD29D4" w:rsidRPr="009C6DC5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 w:rsidRPr="009C6DC5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 w:rsidRPr="009C6DC5">
        <w:rPr>
          <w:rFonts w:ascii="Times New Roman" w:hAnsi="Times New Roman" w:cs="Times New Roman"/>
          <w:lang w:val="en-GB"/>
        </w:rPr>
        <w:t>represent other unit-holders of the Fund</w:t>
      </w:r>
      <w:r w:rsidR="00C37B55" w:rsidRPr="009C6DC5">
        <w:rPr>
          <w:rFonts w:ascii="Times New Roman" w:hAnsi="Times New Roman" w:cs="Times New Roman"/>
          <w:lang w:val="en-GB"/>
        </w:rPr>
        <w:t>.</w:t>
      </w:r>
    </w:p>
    <w:p w14:paraId="35AB2483" w14:textId="77777777" w:rsidR="000C6793" w:rsidRPr="009C6DC5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9C6DC5">
        <w:rPr>
          <w:rFonts w:ascii="Times New Roman" w:hAnsi="Times New Roman" w:cs="Times New Roman"/>
          <w:lang w:val="en-GB"/>
        </w:rPr>
        <w:t>Investor</w:t>
      </w:r>
      <w:r w:rsidRPr="009C6DC5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9C6DC5">
        <w:rPr>
          <w:rFonts w:ascii="Times New Roman" w:hAnsi="Times New Roman" w:cs="Times New Roman"/>
          <w:lang w:val="en-GB"/>
        </w:rPr>
        <w:t xml:space="preserve">the Fund’s </w:t>
      </w:r>
      <w:r w:rsidR="00F40DA7" w:rsidRPr="009C6DC5">
        <w:rPr>
          <w:rFonts w:ascii="Times New Roman" w:hAnsi="Times New Roman" w:cs="Times New Roman"/>
          <w:lang w:val="en-GB"/>
        </w:rPr>
        <w:t>m</w:t>
      </w:r>
      <w:r w:rsidR="00A86FB0" w:rsidRPr="009C6DC5">
        <w:rPr>
          <w:rFonts w:ascii="Times New Roman" w:hAnsi="Times New Roman" w:cs="Times New Roman"/>
          <w:lang w:val="en-GB"/>
        </w:rPr>
        <w:t>anagement</w:t>
      </w:r>
      <w:r w:rsidR="00F40DA7" w:rsidRPr="009C6DC5">
        <w:rPr>
          <w:rFonts w:ascii="Times New Roman" w:hAnsi="Times New Roman" w:cs="Times New Roman"/>
          <w:lang w:val="en-GB"/>
        </w:rPr>
        <w:t xml:space="preserve"> c</w:t>
      </w:r>
      <w:r w:rsidR="00A86FB0" w:rsidRPr="009C6DC5">
        <w:rPr>
          <w:rFonts w:ascii="Times New Roman" w:hAnsi="Times New Roman" w:cs="Times New Roman"/>
          <w:lang w:val="en-GB"/>
        </w:rPr>
        <w:t xml:space="preserve">ompany </w:t>
      </w:r>
      <w:r w:rsidR="00A912EC" w:rsidRPr="009C6DC5">
        <w:rPr>
          <w:rFonts w:ascii="Times New Roman" w:hAnsi="Times New Roman" w:cs="Times New Roman"/>
          <w:lang w:val="en-GB"/>
        </w:rPr>
        <w:t>to verify the validity of this power of a</w:t>
      </w:r>
      <w:r w:rsidRPr="009C6DC5">
        <w:rPr>
          <w:rFonts w:ascii="Times New Roman" w:hAnsi="Times New Roman" w:cs="Times New Roman"/>
          <w:lang w:val="en-GB"/>
        </w:rPr>
        <w:t xml:space="preserve">ttorney: </w:t>
      </w:r>
    </w:p>
    <w:p w14:paraId="01A494FA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9C6DC5">
        <w:rPr>
          <w:rFonts w:ascii="Times New Roman" w:hAnsi="Times New Roman" w:cs="Times New Roman"/>
          <w:lang w:val="en-GB"/>
        </w:rPr>
        <w:t>Investor</w:t>
      </w:r>
      <w:r w:rsidRPr="009C6DC5">
        <w:rPr>
          <w:rFonts w:ascii="Times New Roman" w:hAnsi="Times New Roman" w:cs="Times New Roman"/>
          <w:lang w:val="en-GB"/>
        </w:rPr>
        <w:t xml:space="preserve"> (contact person): </w:t>
      </w:r>
      <w:r w:rsidR="00A912EC" w:rsidRPr="009C6DC5">
        <w:rPr>
          <w:rFonts w:ascii="Times New Roman" w:hAnsi="Times New Roman" w:cs="Times New Roman"/>
          <w:lang w:val="en-GB"/>
        </w:rPr>
        <w:t>[</w:t>
      </w:r>
      <w:r w:rsidR="00A912EC" w:rsidRPr="009C6DC5">
        <w:rPr>
          <w:rFonts w:ascii="Times New Roman" w:hAnsi="Times New Roman" w:cs="Times New Roman"/>
          <w:i/>
          <w:lang w:val="en-GB"/>
        </w:rPr>
        <w:t>name</w:t>
      </w:r>
      <w:r w:rsidR="00A86FB0" w:rsidRPr="009C6DC5">
        <w:rPr>
          <w:rFonts w:ascii="Times New Roman" w:hAnsi="Times New Roman" w:cs="Times New Roman"/>
          <w:lang w:val="en-GB"/>
        </w:rPr>
        <w:t>]</w:t>
      </w:r>
    </w:p>
    <w:p w14:paraId="21F3F711" w14:textId="77777777" w:rsidR="00133726" w:rsidRPr="009C6DC5" w:rsidRDefault="00133726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Contact person (in case of a legal person): [</w:t>
      </w:r>
      <w:r w:rsidRPr="009C6DC5">
        <w:rPr>
          <w:rFonts w:ascii="Times New Roman" w:hAnsi="Times New Roman" w:cs="Times New Roman"/>
          <w:i/>
          <w:lang w:val="en-GB"/>
        </w:rPr>
        <w:t>name</w:t>
      </w:r>
      <w:r w:rsidRPr="009C6DC5">
        <w:rPr>
          <w:rFonts w:ascii="Times New Roman" w:hAnsi="Times New Roman" w:cs="Times New Roman"/>
          <w:lang w:val="en-GB"/>
        </w:rPr>
        <w:t>]</w:t>
      </w:r>
    </w:p>
    <w:p w14:paraId="2759FC27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Phone number: </w:t>
      </w:r>
      <w:r w:rsidR="00A912EC" w:rsidRPr="009C6DC5">
        <w:rPr>
          <w:rFonts w:ascii="Times New Roman" w:hAnsi="Times New Roman" w:cs="Times New Roman"/>
          <w:lang w:val="en-GB"/>
        </w:rPr>
        <w:t>[</w:t>
      </w:r>
      <w:r w:rsidR="00A912EC" w:rsidRPr="009C6DC5">
        <w:rPr>
          <w:rFonts w:ascii="Times New Roman" w:hAnsi="Times New Roman" w:cs="Times New Roman"/>
          <w:i/>
          <w:lang w:val="en-GB"/>
        </w:rPr>
        <w:t>number</w:t>
      </w:r>
      <w:r w:rsidR="00A86FB0" w:rsidRPr="009C6DC5">
        <w:rPr>
          <w:rFonts w:ascii="Times New Roman" w:hAnsi="Times New Roman" w:cs="Times New Roman"/>
          <w:lang w:val="en-GB"/>
        </w:rPr>
        <w:t>]</w:t>
      </w:r>
    </w:p>
    <w:p w14:paraId="422B3341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E-mail address: </w:t>
      </w:r>
      <w:r w:rsidR="00A912EC" w:rsidRPr="009C6DC5">
        <w:rPr>
          <w:rFonts w:ascii="Times New Roman" w:hAnsi="Times New Roman" w:cs="Times New Roman"/>
          <w:lang w:val="en-GB"/>
        </w:rPr>
        <w:t>[</w:t>
      </w:r>
      <w:r w:rsidR="00A912EC" w:rsidRPr="009C6DC5">
        <w:rPr>
          <w:rFonts w:ascii="Times New Roman" w:hAnsi="Times New Roman" w:cs="Times New Roman"/>
          <w:i/>
          <w:lang w:val="en-GB"/>
        </w:rPr>
        <w:t>address</w:t>
      </w:r>
      <w:r w:rsidR="00A86FB0" w:rsidRPr="009C6DC5">
        <w:rPr>
          <w:rFonts w:ascii="Times New Roman" w:hAnsi="Times New Roman" w:cs="Times New Roman"/>
          <w:lang w:val="en-GB"/>
        </w:rPr>
        <w:t>]</w:t>
      </w:r>
    </w:p>
    <w:p w14:paraId="0E5A26F6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33955B2C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03D77C7B" w14:textId="77777777" w:rsidR="000C6793" w:rsidRPr="009C6DC5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____________________</w:t>
      </w:r>
    </w:p>
    <w:p w14:paraId="7CCF37D2" w14:textId="77777777" w:rsidR="000C6793" w:rsidRPr="009C6DC5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[</w:t>
      </w:r>
      <w:r w:rsidRPr="009C6DC5">
        <w:rPr>
          <w:rFonts w:ascii="Times New Roman" w:hAnsi="Times New Roman" w:cs="Times New Roman"/>
          <w:i/>
          <w:lang w:val="en-GB"/>
        </w:rPr>
        <w:t>name</w:t>
      </w:r>
      <w:r w:rsidRPr="009C6DC5">
        <w:rPr>
          <w:rFonts w:ascii="Times New Roman" w:hAnsi="Times New Roman" w:cs="Times New Roman"/>
          <w:lang w:val="en-GB"/>
        </w:rPr>
        <w:t>]</w:t>
      </w:r>
    </w:p>
    <w:p w14:paraId="349D7BE2" w14:textId="77777777" w:rsidR="000C6793" w:rsidRPr="009C6DC5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>[</w:t>
      </w:r>
      <w:r w:rsidR="00A86FB0" w:rsidRPr="009C6DC5">
        <w:rPr>
          <w:rFonts w:ascii="Times New Roman" w:hAnsi="Times New Roman" w:cs="Times New Roman"/>
          <w:i/>
          <w:lang w:val="en-GB"/>
        </w:rPr>
        <w:t>position</w:t>
      </w:r>
      <w:r w:rsidR="00A86FB0" w:rsidRPr="009C6DC5">
        <w:rPr>
          <w:rFonts w:ascii="Times New Roman" w:hAnsi="Times New Roman" w:cs="Times New Roman"/>
          <w:lang w:val="en-GB"/>
        </w:rPr>
        <w:t>]</w:t>
      </w:r>
    </w:p>
    <w:p w14:paraId="18A66C0A" w14:textId="77777777" w:rsidR="000C6793" w:rsidRPr="009C6DC5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9C6DC5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9C6DC5">
        <w:rPr>
          <w:rFonts w:ascii="Times New Roman" w:hAnsi="Times New Roman" w:cs="Times New Roman"/>
          <w:lang w:val="en-GB"/>
        </w:rPr>
        <w:t>[</w:t>
      </w:r>
      <w:r w:rsidR="0032561D" w:rsidRPr="009C6DC5">
        <w:rPr>
          <w:rFonts w:ascii="Times New Roman" w:hAnsi="Times New Roman" w:cs="Times New Roman"/>
          <w:i/>
          <w:lang w:val="en-GB"/>
        </w:rPr>
        <w:t>name of the Investor</w:t>
      </w:r>
      <w:r w:rsidR="0039664C" w:rsidRPr="009C6DC5">
        <w:rPr>
          <w:rFonts w:ascii="Times New Roman" w:hAnsi="Times New Roman" w:cs="Times New Roman"/>
          <w:lang w:val="en-GB"/>
        </w:rPr>
        <w:t>]</w:t>
      </w:r>
    </w:p>
    <w:p w14:paraId="438B746E" w14:textId="77777777" w:rsidR="000E1B6C" w:rsidRPr="009C6DC5" w:rsidRDefault="000E1B6C" w:rsidP="00741E94">
      <w:pPr>
        <w:pStyle w:val="SLONormal"/>
        <w:rPr>
          <w:szCs w:val="22"/>
        </w:rPr>
      </w:pPr>
    </w:p>
    <w:sectPr w:rsidR="000E1B6C" w:rsidRPr="009C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AFA" w14:textId="77777777" w:rsidR="009854B9" w:rsidRDefault="009854B9">
      <w:r>
        <w:separator/>
      </w:r>
    </w:p>
  </w:endnote>
  <w:endnote w:type="continuationSeparator" w:id="0">
    <w:p w14:paraId="321244BD" w14:textId="77777777" w:rsidR="009854B9" w:rsidRDefault="009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021A" w14:textId="77777777" w:rsidR="000478B6" w:rsidRDefault="00A9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97C" w14:textId="77777777" w:rsidR="000478B6" w:rsidRDefault="00A9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5D6" w14:textId="77777777" w:rsidR="000478B6" w:rsidRDefault="00A9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231D" w14:textId="77777777" w:rsidR="009854B9" w:rsidRDefault="009854B9">
      <w:r>
        <w:separator/>
      </w:r>
    </w:p>
  </w:footnote>
  <w:footnote w:type="continuationSeparator" w:id="0">
    <w:p w14:paraId="2A410635" w14:textId="77777777" w:rsidR="009854B9" w:rsidRDefault="0098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A08" w14:textId="77777777" w:rsidR="000478B6" w:rsidRDefault="00A9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70A" w14:textId="77777777" w:rsidR="000478B6" w:rsidRDefault="00A90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F3B2" w14:textId="77777777" w:rsidR="000478B6" w:rsidRDefault="00A90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AC5"/>
    <w:multiLevelType w:val="hybridMultilevel"/>
    <w:tmpl w:val="7EF4C7A4"/>
    <w:lvl w:ilvl="0" w:tplc="A76EB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41DA"/>
    <w:multiLevelType w:val="hybridMultilevel"/>
    <w:tmpl w:val="0F9E79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7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4"/>
  </w:num>
  <w:num w:numId="22">
    <w:abstractNumId w:val="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DB"/>
    <w:rsid w:val="00012625"/>
    <w:rsid w:val="00021605"/>
    <w:rsid w:val="000451D0"/>
    <w:rsid w:val="0006363F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3726"/>
    <w:rsid w:val="00134043"/>
    <w:rsid w:val="001505A0"/>
    <w:rsid w:val="00170131"/>
    <w:rsid w:val="00170B96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B492E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87FBF"/>
    <w:rsid w:val="0039664C"/>
    <w:rsid w:val="003C02FE"/>
    <w:rsid w:val="003D700A"/>
    <w:rsid w:val="003E1321"/>
    <w:rsid w:val="0041067A"/>
    <w:rsid w:val="004110DA"/>
    <w:rsid w:val="00414B0E"/>
    <w:rsid w:val="004665AF"/>
    <w:rsid w:val="004705D9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47E98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5BF8"/>
    <w:rsid w:val="006C6135"/>
    <w:rsid w:val="006D2414"/>
    <w:rsid w:val="006F1279"/>
    <w:rsid w:val="00707424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516CD"/>
    <w:rsid w:val="008647A2"/>
    <w:rsid w:val="00865BF7"/>
    <w:rsid w:val="008D11D2"/>
    <w:rsid w:val="008F0650"/>
    <w:rsid w:val="00946775"/>
    <w:rsid w:val="00951D69"/>
    <w:rsid w:val="009567A7"/>
    <w:rsid w:val="00974138"/>
    <w:rsid w:val="009854B9"/>
    <w:rsid w:val="00991560"/>
    <w:rsid w:val="00996534"/>
    <w:rsid w:val="009A2F0B"/>
    <w:rsid w:val="009B4E95"/>
    <w:rsid w:val="009C6DC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6FB0"/>
    <w:rsid w:val="00A90D59"/>
    <w:rsid w:val="00A912EC"/>
    <w:rsid w:val="00A914A8"/>
    <w:rsid w:val="00A91B80"/>
    <w:rsid w:val="00AA0702"/>
    <w:rsid w:val="00B05CC0"/>
    <w:rsid w:val="00B17B21"/>
    <w:rsid w:val="00B45877"/>
    <w:rsid w:val="00B80456"/>
    <w:rsid w:val="00B854E9"/>
    <w:rsid w:val="00B95757"/>
    <w:rsid w:val="00B97A97"/>
    <w:rsid w:val="00BA29B4"/>
    <w:rsid w:val="00BC74C5"/>
    <w:rsid w:val="00BD0FEF"/>
    <w:rsid w:val="00BD6F6F"/>
    <w:rsid w:val="00BF4E3D"/>
    <w:rsid w:val="00BF741F"/>
    <w:rsid w:val="00C13A90"/>
    <w:rsid w:val="00C36C2D"/>
    <w:rsid w:val="00C37B55"/>
    <w:rsid w:val="00C50082"/>
    <w:rsid w:val="00C55C6A"/>
    <w:rsid w:val="00C609B8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4003C"/>
    <w:rsid w:val="00D43C76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6B90"/>
    <w:rsid w:val="00F40DA7"/>
    <w:rsid w:val="00F50FBA"/>
    <w:rsid w:val="00F82591"/>
    <w:rsid w:val="00F8418F"/>
    <w:rsid w:val="00F91434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E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54F-668F-46F0-A8C9-40801BC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2574</Characters>
  <Application>Microsoft Office Word</Application>
  <DocSecurity>0</DocSecurity>
  <PresentationFormat/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2022-06-07T13:25:00Z</dcterms:created>
  <dcterms:modified xsi:type="dcterms:W3CDTF">2022-06-07T13:25:00Z</dcterms:modified>
  <cp:category/>
  <cp:contentStatus/>
  <dc:language/>
  <cp:version/>
</cp:coreProperties>
</file>